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FC3" w:rsidRDefault="00064BA9" w:rsidP="00064BA9">
      <w:pPr>
        <w:pStyle w:val="Sinespaciado"/>
        <w:rPr>
          <w:rFonts w:ascii="Times New Roman" w:hAnsi="Times New Roman" w:cs="Times New Roman"/>
          <w:b/>
          <w:sz w:val="28"/>
          <w:szCs w:val="28"/>
        </w:rPr>
      </w:pPr>
      <w:r>
        <w:rPr>
          <w:rFonts w:ascii="Times New Roman" w:hAnsi="Times New Roman" w:cs="Times New Roman"/>
          <w:b/>
          <w:sz w:val="28"/>
          <w:szCs w:val="28"/>
        </w:rPr>
        <w:t>PALABRAS DEL PAPA FRANCISCO A AUTORIDADES PARAGUAYAS</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Señor Presidente</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Autoridades de la República</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Miembros del Cuerpo diplomático</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Señoras y señores:</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Saludo cordialmente a Vuestra Excelencia, Señor Presidente de la República, y le agradezco las deferentes palabras de bienvenida y de afecto que me ha dirigido, en nombre también del gobierno, de las altas magistraturas del Estado y del querido pueblo paraguayo. Saludo también a los distinguidos miembros del Cuerpo diplomático y, a través de ellos, hago llegar mis sentimientos de respeto y aprecio a  sus respectivos países.</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Un «gracias» especial para todas las personas e instituciones que han colaborado con esfuerzo y dedicación en la preparación de este viaje y a que me sienta en casa. Y no es difícil sentirse en casa en esta tierra tan acogedora. Paraguay es conocido como el corazón de América, y no sólo por la posición geográfica, sino también por el calor de la hospitalidad y cercanía de sus gentes.</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 xml:space="preserve">Ya desde sus primeros pasos como nación independiente, y hasta épocas muy recientes, la historia de Paraguay ha conocido el sufrimiento terrible de la guerra, del enfrentamiento fratricida, de la falta de libertad y de la conculcación de los derechos humanos. ¡Cuánto dolor y cuánta muerte! Pero es admirable el tesón y el espíritu de superación del pueblo paraguayo para </w:t>
      </w:r>
      <w:r w:rsidRPr="00064BA9">
        <w:rPr>
          <w:rFonts w:ascii="inherit" w:eastAsia="Times New Roman" w:hAnsi="inherit" w:cs="Arial"/>
          <w:color w:val="343434"/>
          <w:sz w:val="34"/>
          <w:szCs w:val="34"/>
          <w:lang w:eastAsia="es-NI"/>
        </w:rPr>
        <w:lastRenderedPageBreak/>
        <w:t>rehacerse ante tanta adversidad y seguir esforzándose por construir una Nación próspera y en paz. Aquí –en el jardín de este palacio que ha sido testigo de la historia paraguaya: desde cuando sólo era ribera del río y lo usaban los guaraníes, hasta los últimos acontecimientos contemporáneos – quiero rendir tributo a esos miles de paraguayos sencillos, cuyos nombres no aparecerán escritos en los libros de historia, pero que han sido y seguirán siendo verdaderos protagonistas de su pueblo. Y quiero reconocer con emoción y admiración el papel desempeñado por la mujer paraguaya en esos momentos tan  dramáticos de la historia, de modo especial esa guerra inicua que llegó a destruir casi la fraternidad de nuestros pueblos. Sobre sus hombros de madres, esposas y viudas, han llevado el peso más grande, han sabido sacar adelante a sus familias y a su País, infundiendo en las nuevas generaciones la esperanza en un mañana mejor. Dios bendiga a la mujer paraguaya, la más gloriosa de América.</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Un pueblo que olvida su pasado, su historia, sus raíces, no tiene futuro, es un pueblo seco. La memoria, asentada firmemente sobre la justicia, alejada de sentimientos de venganza y de odio, transforma el pasado en fuente de inspiración para construir un futuro de convivencia y armonía, haciéndonos conscientes de la tragedia y la sinrazón de la guerra. ¡Nunca más guerras entre hermanos! ¡Construyamos siempre la paz! También una paz del día a día, una paz de la vida cotidiana, en la que todos participamos evitando gestos arrogantes, palabras hirientes, actitudes prepotentes, y fomentando en cambio la comprensión, el diálogo y la colaboración.</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 xml:space="preserve">Desde hace ya algunos años, Paraguay se está comprometiendo en la construcción de un proyecto democrático sólido y estable. Y es justo reconocer con satisfacción lo mucho que se ha </w:t>
      </w:r>
      <w:r w:rsidRPr="00064BA9">
        <w:rPr>
          <w:rFonts w:ascii="inherit" w:eastAsia="Times New Roman" w:hAnsi="inherit" w:cs="Arial"/>
          <w:color w:val="343434"/>
          <w:sz w:val="34"/>
          <w:szCs w:val="34"/>
          <w:lang w:eastAsia="es-NI"/>
        </w:rPr>
        <w:lastRenderedPageBreak/>
        <w:t>avanzado en este camino gracias al esfuerzo de todos, aun en medio de grandes dificultades e incertidumbres. Los animo a que sigan trabajando con todas sus fuerzas para consolidar las estructuras e instituciones democráticas que den respuesta a las justas aspiraciones de los ciudadanos. La forma de gobierno adoptada en su constitución: «democracia representativa, participativa y pluralista», basada en la promoción y respeto de los derechos humanos nos aleja de la tentación de la democracia formal que Aparecida definía como la que se «contentaba con estar fundada en la limpieza de los procesos electorales» (cf. Aparecida 74). Esa es una democracia formal.</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En todos los ámbitos de la sociedad, pero especialmente en la actividad pública, se ha de potenciar el diálogo como medio privilegiado para favorecer el bien común, sobre la base de la cultura del encuentro, del respeto y del reconocimiento de las legítimas diferencias y opiniones de los demás. No hay que detenerse en lo conflictivo, la unidad siempre es superior al conflicto; es un ejercicio interesante decantar en el amor a la patria y en el amor al pueblo, toda perspectiva que nace de las convicciones de una opción partidaria o ideológica. Y en ese mismo amor tiene que ser el impulso para crecer cada día más en gestiones transparentes y que luchan impetuosamente contra la corrupción. Sé que existe una firme voluntad para desterrar hoy la corrupción.</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 xml:space="preserve">Queridos amigos, en la voluntad de servicio y de trabajo por el bien común, los pobres y necesitados han de ocupar un lugar prioritario. Se están haciendo muchos esfuerzos para que Paraguay progrese por la senda del crecimiento económico. Se han dado pasos importantes en el campo de la educación y la sanidad. Que no cese esfuerzo de todos los actores sociales, </w:t>
      </w:r>
      <w:r w:rsidRPr="00064BA9">
        <w:rPr>
          <w:rFonts w:ascii="inherit" w:eastAsia="Times New Roman" w:hAnsi="inherit" w:cs="Arial"/>
          <w:color w:val="343434"/>
          <w:sz w:val="34"/>
          <w:szCs w:val="34"/>
          <w:lang w:eastAsia="es-NI"/>
        </w:rPr>
        <w:lastRenderedPageBreak/>
        <w:t>hasta que no haya más niños sin acceso a la educación, familias sin hogar, obreros sin trabajo digno, campesinos sin tierras que cultivar y tantas personas obligadas a emigrar hacia un futuro incierto; que no haya más víctimas de la violencia, la corrupción o el narcotráfico. Un desarrollo económico que no tiene en cuenta a los más débiles y desafortunados, no es verdadero desarrollo. La medida del modelo económico ha de ser la dignidad integral de la persona, especialmente la persona más vulnerable e indefensa.</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 xml:space="preserve">Señor Presidente, queridos amigos. En nombre también de mis hermanos Obispos del Paraguay, deseo asegurarles el compromiso y la colaboración de la Iglesia católica en el afán común por construir una sociedad justa e inclusiva, en la que se pueda convivir en paz y armonía. Porque todos, también los pastores de la Iglesia, estamos llamados a preocuparnos por la construcción de un mundo mejor (cf. </w:t>
      </w:r>
      <w:proofErr w:type="spellStart"/>
      <w:r w:rsidRPr="00064BA9">
        <w:rPr>
          <w:rFonts w:ascii="inherit" w:eastAsia="Times New Roman" w:hAnsi="inherit" w:cs="Arial"/>
          <w:color w:val="343434"/>
          <w:sz w:val="34"/>
          <w:szCs w:val="34"/>
          <w:lang w:eastAsia="es-NI"/>
        </w:rPr>
        <w:t>Evangelii</w:t>
      </w:r>
      <w:proofErr w:type="spellEnd"/>
      <w:r w:rsidRPr="00064BA9">
        <w:rPr>
          <w:rFonts w:ascii="inherit" w:eastAsia="Times New Roman" w:hAnsi="inherit" w:cs="Arial"/>
          <w:color w:val="343434"/>
          <w:sz w:val="34"/>
          <w:szCs w:val="34"/>
          <w:lang w:eastAsia="es-NI"/>
        </w:rPr>
        <w:t xml:space="preserve"> </w:t>
      </w:r>
      <w:proofErr w:type="spellStart"/>
      <w:r w:rsidRPr="00064BA9">
        <w:rPr>
          <w:rFonts w:ascii="inherit" w:eastAsia="Times New Roman" w:hAnsi="inherit" w:cs="Arial"/>
          <w:color w:val="343434"/>
          <w:sz w:val="34"/>
          <w:szCs w:val="34"/>
          <w:lang w:eastAsia="es-NI"/>
        </w:rPr>
        <w:t>gaudium</w:t>
      </w:r>
      <w:proofErr w:type="spellEnd"/>
      <w:r w:rsidRPr="00064BA9">
        <w:rPr>
          <w:rFonts w:ascii="inherit" w:eastAsia="Times New Roman" w:hAnsi="inherit" w:cs="Arial"/>
          <w:color w:val="343434"/>
          <w:sz w:val="34"/>
          <w:szCs w:val="34"/>
          <w:lang w:eastAsia="es-NI"/>
        </w:rPr>
        <w:t>, 183). Nos mueve a ello la certeza de nuestra fe en Dios, que quiso hacerse hombre y, viviendo entre nosotros, compartir nuestra suerte. Cristo nos abre el camino de la misericordia, que asentado sobre la justicia, va más allá, y alumbra la caridad, para que nadie se quede al margen de esta gran familia que es el Paraguay, al que aman y quieren servir.</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 xml:space="preserve">Con la inmensa alegría de encontrarme en esta tierra consagrada a la Virgen de Caacupé - y quiero recordar también especialmente a mis hermanos paraguayos de Buenos Aires, de mi anterior diócesis, ellos tienen la parroquia de la Virgen de los Milagros de Caacupé-, imploro la bendición del Señor sobre todos ustedes, sobre sus familias y sobre todo el querido pueblo paraguayo. Que Paraguay sea fecundo, como lo indica la flor de la pasiflora en el manto de la Virgen y como esa cinta con los </w:t>
      </w:r>
      <w:r w:rsidRPr="00064BA9">
        <w:rPr>
          <w:rFonts w:ascii="inherit" w:eastAsia="Times New Roman" w:hAnsi="inherit" w:cs="Arial"/>
          <w:color w:val="343434"/>
          <w:sz w:val="34"/>
          <w:szCs w:val="34"/>
          <w:lang w:eastAsia="es-NI"/>
        </w:rPr>
        <w:lastRenderedPageBreak/>
        <w:t>colores paraguayos que tiene la imagen, así se abrace a la Madre de Caacupé.  </w:t>
      </w:r>
    </w:p>
    <w:p w:rsidR="00064BA9" w:rsidRPr="00064BA9" w:rsidRDefault="00064BA9" w:rsidP="00064BA9">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064BA9">
        <w:rPr>
          <w:rFonts w:ascii="inherit" w:eastAsia="Times New Roman" w:hAnsi="inherit" w:cs="Arial"/>
          <w:color w:val="343434"/>
          <w:sz w:val="34"/>
          <w:szCs w:val="34"/>
          <w:lang w:eastAsia="es-NI"/>
        </w:rPr>
        <w:t>Muchas gracias.</w:t>
      </w:r>
    </w:p>
    <w:p w:rsidR="00064BA9" w:rsidRPr="00064BA9" w:rsidRDefault="00064BA9" w:rsidP="00064BA9">
      <w:pPr>
        <w:shd w:val="clear" w:color="auto" w:fill="FFFFFF"/>
        <w:spacing w:after="0" w:line="360" w:lineRule="atLeast"/>
        <w:jc w:val="both"/>
        <w:textAlignment w:val="baseline"/>
        <w:rPr>
          <w:rFonts w:ascii="Arial" w:eastAsia="Times New Roman" w:hAnsi="Arial" w:cs="Arial"/>
          <w:color w:val="343434"/>
          <w:sz w:val="34"/>
          <w:szCs w:val="34"/>
          <w:lang w:eastAsia="es-NI"/>
        </w:rPr>
      </w:pPr>
      <w:hyperlink r:id="rId5" w:history="1">
        <w:r w:rsidRPr="00064BA9">
          <w:rPr>
            <w:rFonts w:ascii="inherit" w:eastAsia="Times New Roman" w:hAnsi="inherit" w:cs="Arial"/>
            <w:color w:val="343434"/>
            <w:sz w:val="34"/>
            <w:szCs w:val="34"/>
            <w:bdr w:val="none" w:sz="0" w:space="0" w:color="auto" w:frame="1"/>
            <w:lang w:eastAsia="es-NI"/>
          </w:rPr>
          <w:t>(</w:t>
        </w:r>
        <w:proofErr w:type="spellStart"/>
        <w:proofErr w:type="gramStart"/>
        <w:r w:rsidRPr="00064BA9">
          <w:rPr>
            <w:rFonts w:ascii="inherit" w:eastAsia="Times New Roman" w:hAnsi="inherit" w:cs="Arial"/>
            <w:color w:val="343434"/>
            <w:sz w:val="34"/>
            <w:szCs w:val="34"/>
            <w:bdr w:val="none" w:sz="0" w:space="0" w:color="auto" w:frame="1"/>
            <w:lang w:eastAsia="es-NI"/>
          </w:rPr>
          <w:t>from</w:t>
        </w:r>
        <w:proofErr w:type="spellEnd"/>
        <w:proofErr w:type="gramEnd"/>
        <w:r w:rsidRPr="00064BA9">
          <w:rPr>
            <w:rFonts w:ascii="inherit" w:eastAsia="Times New Roman" w:hAnsi="inherit" w:cs="Arial"/>
            <w:color w:val="343434"/>
            <w:sz w:val="34"/>
            <w:szCs w:val="34"/>
            <w:bdr w:val="none" w:sz="0" w:space="0" w:color="auto" w:frame="1"/>
            <w:lang w:eastAsia="es-NI"/>
          </w:rPr>
          <w:t xml:space="preserve"> </w:t>
        </w:r>
        <w:proofErr w:type="spellStart"/>
        <w:r w:rsidRPr="00064BA9">
          <w:rPr>
            <w:rFonts w:ascii="inherit" w:eastAsia="Times New Roman" w:hAnsi="inherit" w:cs="Arial"/>
            <w:color w:val="343434"/>
            <w:sz w:val="34"/>
            <w:szCs w:val="34"/>
            <w:bdr w:val="none" w:sz="0" w:space="0" w:color="auto" w:frame="1"/>
            <w:lang w:eastAsia="es-NI"/>
          </w:rPr>
          <w:t>Vatican</w:t>
        </w:r>
        <w:proofErr w:type="spellEnd"/>
        <w:r w:rsidRPr="00064BA9">
          <w:rPr>
            <w:rFonts w:ascii="inherit" w:eastAsia="Times New Roman" w:hAnsi="inherit" w:cs="Arial"/>
            <w:color w:val="343434"/>
            <w:sz w:val="34"/>
            <w:szCs w:val="34"/>
            <w:bdr w:val="none" w:sz="0" w:space="0" w:color="auto" w:frame="1"/>
            <w:lang w:eastAsia="es-NI"/>
          </w:rPr>
          <w:t xml:space="preserve"> Radio)</w:t>
        </w:r>
      </w:hyperlink>
    </w:p>
    <w:p w:rsidR="00064BA9" w:rsidRDefault="00064BA9" w:rsidP="00064BA9">
      <w:pPr>
        <w:pStyle w:val="Sinespaciado"/>
        <w:rPr>
          <w:rFonts w:ascii="Times New Roman" w:hAnsi="Times New Roman" w:cs="Times New Roman"/>
          <w:b/>
          <w:sz w:val="28"/>
          <w:szCs w:val="28"/>
        </w:rPr>
      </w:pPr>
      <w:hyperlink r:id="rId6" w:history="1">
        <w:r w:rsidRPr="00020B62">
          <w:rPr>
            <w:rStyle w:val="Hipervnculo"/>
            <w:rFonts w:ascii="Times New Roman" w:hAnsi="Times New Roman" w:cs="Times New Roman"/>
            <w:b/>
            <w:sz w:val="28"/>
            <w:szCs w:val="28"/>
          </w:rPr>
          <w:t>http://www.news.va/es/news/fomenten-la-comprension-el-dialogo-y-la-colaboraci</w:t>
        </w:r>
      </w:hyperlink>
    </w:p>
    <w:p w:rsidR="00064BA9" w:rsidRPr="00064BA9" w:rsidRDefault="00064BA9" w:rsidP="00064BA9">
      <w:pPr>
        <w:pStyle w:val="Sinespaciado"/>
        <w:rPr>
          <w:rFonts w:ascii="Times New Roman" w:hAnsi="Times New Roman" w:cs="Times New Roman"/>
          <w:b/>
          <w:sz w:val="28"/>
          <w:szCs w:val="28"/>
        </w:rPr>
      </w:pPr>
      <w:bookmarkStart w:id="0" w:name="_GoBack"/>
      <w:bookmarkEnd w:id="0"/>
    </w:p>
    <w:sectPr w:rsidR="00064BA9" w:rsidRPr="00064B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BA9"/>
    <w:rsid w:val="00064BA9"/>
    <w:rsid w:val="00CA6FC3"/>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64BA9"/>
    <w:pPr>
      <w:spacing w:after="0" w:line="240" w:lineRule="auto"/>
    </w:pPr>
  </w:style>
  <w:style w:type="paragraph" w:styleId="NormalWeb">
    <w:name w:val="Normal (Web)"/>
    <w:basedOn w:val="Normal"/>
    <w:uiPriority w:val="99"/>
    <w:semiHidden/>
    <w:unhideWhenUsed/>
    <w:rsid w:val="00064BA9"/>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Hipervnculo">
    <w:name w:val="Hyperlink"/>
    <w:basedOn w:val="Fuentedeprrafopredeter"/>
    <w:uiPriority w:val="99"/>
    <w:unhideWhenUsed/>
    <w:rsid w:val="00064B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64BA9"/>
    <w:pPr>
      <w:spacing w:after="0" w:line="240" w:lineRule="auto"/>
    </w:pPr>
  </w:style>
  <w:style w:type="paragraph" w:styleId="NormalWeb">
    <w:name w:val="Normal (Web)"/>
    <w:basedOn w:val="Normal"/>
    <w:uiPriority w:val="99"/>
    <w:semiHidden/>
    <w:unhideWhenUsed/>
    <w:rsid w:val="00064BA9"/>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Hipervnculo">
    <w:name w:val="Hyperlink"/>
    <w:basedOn w:val="Fuentedeprrafopredeter"/>
    <w:uiPriority w:val="99"/>
    <w:unhideWhenUsed/>
    <w:rsid w:val="00064B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6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ews.va/es/news/fomenten-la-comprension-el-dialogo-y-la-colaboraci" TargetMode="External"/><Relationship Id="rId5" Type="http://schemas.openxmlformats.org/officeDocument/2006/relationships/hyperlink" Target="http://es.radiovaticana.va/news/2015/07/11/fomenten_la_comprensi%C3%B3n,_el_di%C3%A1logo_y_la_colaboraci%C3%B3n/1157587"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1101</Words>
  <Characters>6057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Manuel Brenes Martinez</dc:creator>
  <cp:lastModifiedBy>Jaime Manuel Brenes Martinez</cp:lastModifiedBy>
  <cp:revision>1</cp:revision>
  <dcterms:created xsi:type="dcterms:W3CDTF">2015-07-11T12:44:00Z</dcterms:created>
  <dcterms:modified xsi:type="dcterms:W3CDTF">2015-07-11T12:46:00Z</dcterms:modified>
</cp:coreProperties>
</file>